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B3" w:rsidRDefault="00F52BB3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7BA" w:rsidRDefault="007717BA" w:rsidP="00F52B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BB3">
        <w:rPr>
          <w:rFonts w:ascii="Times New Roman" w:hAnsi="Times New Roman" w:cs="Times New Roman"/>
          <w:b/>
          <w:sz w:val="32"/>
          <w:szCs w:val="32"/>
        </w:rPr>
        <w:t xml:space="preserve"> «Угрозы интернета»</w:t>
      </w:r>
    </w:p>
    <w:p w:rsidR="000D4A27" w:rsidRPr="000D4A27" w:rsidRDefault="000D4A27" w:rsidP="00F52BB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D4A27">
        <w:rPr>
          <w:rFonts w:ascii="Times New Roman" w:hAnsi="Times New Roman" w:cs="Times New Roman"/>
          <w:i/>
          <w:sz w:val="32"/>
          <w:szCs w:val="32"/>
        </w:rPr>
        <w:t>Памятка для подр</w:t>
      </w:r>
      <w:r>
        <w:rPr>
          <w:rFonts w:ascii="Times New Roman" w:hAnsi="Times New Roman" w:cs="Times New Roman"/>
          <w:i/>
          <w:sz w:val="32"/>
          <w:szCs w:val="32"/>
        </w:rPr>
        <w:t xml:space="preserve">остков: что такое сетевая угроз, </w:t>
      </w:r>
      <w:r w:rsidRPr="000D4A27">
        <w:rPr>
          <w:rFonts w:ascii="Times New Roman" w:hAnsi="Times New Roman" w:cs="Times New Roman"/>
          <w:i/>
          <w:sz w:val="32"/>
          <w:szCs w:val="32"/>
        </w:rPr>
        <w:t xml:space="preserve"> как ее распознать и что </w:t>
      </w:r>
      <w:proofErr w:type="gramStart"/>
      <w:r w:rsidRPr="000D4A27">
        <w:rPr>
          <w:rFonts w:ascii="Times New Roman" w:hAnsi="Times New Roman" w:cs="Times New Roman"/>
          <w:i/>
          <w:sz w:val="32"/>
          <w:szCs w:val="32"/>
        </w:rPr>
        <w:t>делать</w:t>
      </w:r>
      <w:proofErr w:type="gramEnd"/>
      <w:r w:rsidRPr="000D4A27">
        <w:rPr>
          <w:rFonts w:ascii="Times New Roman" w:hAnsi="Times New Roman" w:cs="Times New Roman"/>
          <w:i/>
          <w:sz w:val="32"/>
          <w:szCs w:val="32"/>
        </w:rPr>
        <w:t xml:space="preserve"> если столкнулся.</w:t>
      </w:r>
    </w:p>
    <w:p w:rsidR="00F52BB3" w:rsidRPr="006E2CAB" w:rsidRDefault="00F52BB3" w:rsidP="00F5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7BA" w:rsidRPr="006E2CAB" w:rsidRDefault="007717BA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E9C188" wp14:editId="58B23C98">
            <wp:extent cx="5380690" cy="36965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5" cy="3697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4A27" w:rsidRDefault="000D4A27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7BA" w:rsidRPr="006E2CAB" w:rsidRDefault="007717BA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b/>
          <w:sz w:val="24"/>
          <w:szCs w:val="24"/>
        </w:rPr>
        <w:t xml:space="preserve">Угроза </w:t>
      </w:r>
      <w:r w:rsidRPr="006E2CAB">
        <w:rPr>
          <w:rFonts w:ascii="Times New Roman" w:hAnsi="Times New Roman" w:cs="Times New Roman"/>
          <w:sz w:val="24"/>
          <w:szCs w:val="24"/>
        </w:rPr>
        <w:t>это возможное нанесение вреда.</w:t>
      </w:r>
    </w:p>
    <w:p w:rsidR="007717BA" w:rsidRPr="006E2CAB" w:rsidRDefault="007717BA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AB">
        <w:rPr>
          <w:rFonts w:ascii="Times New Roman" w:hAnsi="Times New Roman" w:cs="Times New Roman"/>
          <w:b/>
          <w:sz w:val="24"/>
          <w:szCs w:val="24"/>
        </w:rPr>
        <w:t>Виды интернет угроз:</w:t>
      </w:r>
    </w:p>
    <w:p w:rsidR="007717BA" w:rsidRPr="006E2CAB" w:rsidRDefault="00E12A6C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C4366CC" wp14:editId="10CB58FC">
            <wp:simplePos x="0" y="0"/>
            <wp:positionH relativeFrom="margin">
              <wp:posOffset>12700</wp:posOffset>
            </wp:positionH>
            <wp:positionV relativeFrom="margin">
              <wp:posOffset>5895340</wp:posOffset>
            </wp:positionV>
            <wp:extent cx="1714500" cy="12096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717BA" w:rsidRPr="006E2CAB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="007717BA" w:rsidRPr="006E2CAB">
        <w:rPr>
          <w:rFonts w:ascii="Times New Roman" w:hAnsi="Times New Roman" w:cs="Times New Roman"/>
          <w:sz w:val="24"/>
          <w:szCs w:val="24"/>
        </w:rPr>
        <w:t xml:space="preserve"> - вид мошенничества. Это </w:t>
      </w:r>
      <w:proofErr w:type="spellStart"/>
      <w:r w:rsidR="007717BA" w:rsidRPr="006E2CAB">
        <w:rPr>
          <w:rFonts w:ascii="Times New Roman" w:hAnsi="Times New Roman" w:cs="Times New Roman"/>
          <w:sz w:val="24"/>
          <w:szCs w:val="24"/>
        </w:rPr>
        <w:t>кибератака</w:t>
      </w:r>
      <w:proofErr w:type="spellEnd"/>
      <w:r w:rsidR="007717BA" w:rsidRPr="006E2CAB">
        <w:rPr>
          <w:rFonts w:ascii="Times New Roman" w:hAnsi="Times New Roman" w:cs="Times New Roman"/>
          <w:sz w:val="24"/>
          <w:szCs w:val="24"/>
        </w:rPr>
        <w:t xml:space="preserve"> с использованием поддельных писем содержащих вредоносные вложения.</w:t>
      </w:r>
    </w:p>
    <w:p w:rsidR="007717BA" w:rsidRPr="006E2CAB" w:rsidRDefault="007717BA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CAB">
        <w:rPr>
          <w:rFonts w:ascii="Times New Roman" w:hAnsi="Times New Roman" w:cs="Times New Roman"/>
          <w:i/>
          <w:sz w:val="24"/>
          <w:szCs w:val="24"/>
        </w:rPr>
        <w:t>Как понять?</w:t>
      </w:r>
    </w:p>
    <w:p w:rsidR="007717BA" w:rsidRPr="006E2CAB" w:rsidRDefault="007717BA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На электронную почту пришло письмо  с пометкой СРОЧНО, например, от друга или с сообщением о выигрыше в лотерее или блокировке почты</w:t>
      </w:r>
    </w:p>
    <w:p w:rsidR="007717BA" w:rsidRPr="006E2CAB" w:rsidRDefault="007717BA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CAB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:rsidR="007717BA" w:rsidRPr="006E2CAB" w:rsidRDefault="00E12A6C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</w:t>
      </w:r>
      <w:r w:rsidR="007717BA" w:rsidRPr="006E2CAB">
        <w:rPr>
          <w:rFonts w:ascii="Times New Roman" w:hAnsi="Times New Roman" w:cs="Times New Roman"/>
          <w:sz w:val="24"/>
          <w:szCs w:val="24"/>
        </w:rPr>
        <w:t>Нельзя верить заманчивым обещаниям или угрозам, нельзя переходить по ссылке. У друга, лучше уточнить лично, что случилось.</w:t>
      </w:r>
    </w:p>
    <w:p w:rsidR="007717BA" w:rsidRPr="006E2CAB" w:rsidRDefault="00E12A6C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</w:t>
      </w:r>
      <w:r w:rsidR="007717BA" w:rsidRPr="006E2CAB">
        <w:rPr>
          <w:rFonts w:ascii="Times New Roman" w:hAnsi="Times New Roman" w:cs="Times New Roman"/>
          <w:sz w:val="24"/>
          <w:szCs w:val="24"/>
        </w:rPr>
        <w:t xml:space="preserve">Можно проверить сайт ( из письма) на специализированных </w:t>
      </w:r>
      <w:proofErr w:type="spellStart"/>
      <w:r w:rsidR="007717BA" w:rsidRPr="006E2CA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7717BA" w:rsidRPr="006E2CAB">
        <w:rPr>
          <w:rFonts w:ascii="Times New Roman" w:hAnsi="Times New Roman" w:cs="Times New Roman"/>
          <w:sz w:val="24"/>
          <w:szCs w:val="24"/>
        </w:rPr>
        <w:t xml:space="preserve"> (например, сайт https://довериевсети</w:t>
      </w:r>
      <w:proofErr w:type="gramStart"/>
      <w:r w:rsidR="007717BA" w:rsidRPr="006E2CA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717BA" w:rsidRPr="006E2CAB">
        <w:rPr>
          <w:rFonts w:ascii="Times New Roman" w:hAnsi="Times New Roman" w:cs="Times New Roman"/>
          <w:sz w:val="24"/>
          <w:szCs w:val="24"/>
        </w:rPr>
        <w:t>ф/)</w:t>
      </w:r>
    </w:p>
    <w:p w:rsidR="007717BA" w:rsidRPr="006E2CAB" w:rsidRDefault="007717BA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-нельзя вводить данные банковских карт для получения выигрыша (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cvc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cvv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-код, срок действия, номер карты) </w:t>
      </w:r>
    </w:p>
    <w:p w:rsidR="007717BA" w:rsidRPr="006E2CAB" w:rsidRDefault="007717BA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-нельзя передавать конфиденциальные данные (логин, пароль), свидетельство о рождении, паспортные данные, адрес прописки и фактического места жительства, слишком личные фотографии </w:t>
      </w:r>
    </w:p>
    <w:p w:rsidR="00E12A6C" w:rsidRPr="006E2CAB" w:rsidRDefault="00E12A6C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4070747" wp14:editId="3CAEE5DE">
            <wp:simplePos x="0" y="0"/>
            <wp:positionH relativeFrom="margin">
              <wp:posOffset>-23495</wp:posOffset>
            </wp:positionH>
            <wp:positionV relativeFrom="margin">
              <wp:posOffset>8683625</wp:posOffset>
            </wp:positionV>
            <wp:extent cx="1419225" cy="7524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2CAB">
        <w:rPr>
          <w:rFonts w:ascii="Times New Roman" w:hAnsi="Times New Roman" w:cs="Times New Roman"/>
          <w:b/>
          <w:sz w:val="24"/>
          <w:szCs w:val="24"/>
        </w:rPr>
        <w:t xml:space="preserve">Поддельные </w:t>
      </w:r>
      <w:proofErr w:type="gramStart"/>
      <w:r w:rsidRPr="006E2CAB">
        <w:rPr>
          <w:rFonts w:ascii="Times New Roman" w:hAnsi="Times New Roman" w:cs="Times New Roman"/>
          <w:b/>
          <w:sz w:val="24"/>
          <w:szCs w:val="24"/>
        </w:rPr>
        <w:t>интернет-магазины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- вид мошенничества. </w:t>
      </w:r>
      <w:proofErr w:type="gramStart"/>
      <w:r w:rsidRPr="006E2CAB">
        <w:rPr>
          <w:rFonts w:ascii="Times New Roman" w:hAnsi="Times New Roman" w:cs="Times New Roman"/>
          <w:sz w:val="24"/>
          <w:szCs w:val="24"/>
        </w:rPr>
        <w:t>Обманывают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не предоставляют товар, крадут личные данные для мошеннического использования.</w:t>
      </w:r>
    </w:p>
    <w:p w:rsidR="007717BA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Например: человек оформил заказ и оплатил крупную сумму, на следующий день сайт заблокировали.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CAB">
        <w:rPr>
          <w:rFonts w:ascii="Times New Roman" w:hAnsi="Times New Roman" w:cs="Times New Roman"/>
          <w:i/>
          <w:sz w:val="24"/>
          <w:szCs w:val="24"/>
        </w:rPr>
        <w:t>Как понять?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-очень низкая цена товара по сравнению с другими магазинами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CAB">
        <w:rPr>
          <w:rFonts w:ascii="Times New Roman" w:hAnsi="Times New Roman" w:cs="Times New Roman"/>
          <w:sz w:val="24"/>
          <w:szCs w:val="24"/>
        </w:rPr>
        <w:t>-сайт похож на известный, но в адресной строке отличается написанием на 1-2  буквы</w:t>
      </w:r>
      <w:proofErr w:type="gramEnd"/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lastRenderedPageBreak/>
        <w:t>-сайт не имеет протокол HTTPS . Если магазин работает через HTTP лучше не связываться. Но HTTPS  не гарантия что магазин не мошеннический.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-требуют предоплату, это не обязательно мошенники, но риск быть обманутым повышается.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CAB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-проверить (самостоятельно или с родителями)  интернет-магазин перед совершением покупки: на официальном сайте должны быть приведены сведения о правоустанавливающих документах (свидетельство о регистрации в налоговом органе, код ОКВЭД, ИНН, ОГРН), соглашение на использование и обработку персональных данных, адрес фактического расположения, данные о товаре.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-поискать отзывы, вбив в Яндексе или 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 название магазина + слово «отзывы». Если отзывов </w:t>
      </w:r>
      <w:proofErr w:type="gramStart"/>
      <w:r w:rsidRPr="006E2CAB">
        <w:rPr>
          <w:rFonts w:ascii="Times New Roman" w:hAnsi="Times New Roman" w:cs="Times New Roman"/>
          <w:sz w:val="24"/>
          <w:szCs w:val="24"/>
        </w:rPr>
        <w:t>нет лучше пройти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мимо. Если много плохих стоит задуматься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-не сообщать свои персональные данные и не переводить денежные средства лицам, которые не являются сторонами сайта </w:t>
      </w:r>
    </w:p>
    <w:p w:rsidR="007717BA" w:rsidRPr="006E2CAB" w:rsidRDefault="00E12A6C" w:rsidP="0077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b/>
          <w:sz w:val="24"/>
          <w:szCs w:val="24"/>
        </w:rPr>
        <w:t>Информация о лёгком заработке</w:t>
      </w:r>
      <w:r w:rsidRPr="006E2CAB">
        <w:rPr>
          <w:rFonts w:ascii="Times New Roman" w:hAnsi="Times New Roman" w:cs="Times New Roman"/>
          <w:sz w:val="24"/>
          <w:szCs w:val="24"/>
        </w:rPr>
        <w:t xml:space="preserve"> - вид мошенничества. Вовлечение ребят в мошеннические или преступные схемы. 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34C3E770" wp14:editId="5A9284D5">
            <wp:simplePos x="0" y="0"/>
            <wp:positionH relativeFrom="margin">
              <wp:posOffset>-31750</wp:posOffset>
            </wp:positionH>
            <wp:positionV relativeFrom="margin">
              <wp:posOffset>4189730</wp:posOffset>
            </wp:positionV>
            <wp:extent cx="990600" cy="8477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2CAB">
        <w:rPr>
          <w:rFonts w:ascii="Times New Roman" w:hAnsi="Times New Roman" w:cs="Times New Roman"/>
          <w:sz w:val="24"/>
          <w:szCs w:val="24"/>
        </w:rPr>
        <w:t xml:space="preserve">Как правило, речь идет о распространении наркотических средств: подростки делают «закладки» в назначенных куратором местах, а затем их забирают клиенты. Стоимость такой подработки для школьников весьма привлекательна. Нередко ребята соглашаются, не догадываясь о характере доставляемого товара. </w:t>
      </w:r>
    </w:p>
    <w:p w:rsidR="007717BA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CAB">
        <w:rPr>
          <w:rFonts w:ascii="Times New Roman" w:hAnsi="Times New Roman" w:cs="Times New Roman"/>
          <w:sz w:val="24"/>
          <w:szCs w:val="24"/>
          <w:u w:val="single"/>
        </w:rPr>
        <w:t>!!Распространители наркотиков привлекаются к уголовной ответственности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</w:pPr>
      <w:r w:rsidRPr="00E12A6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  <w:t>Что делать?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анализировать любые «привлекательные» объявления на адекватность;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-всегда проверять информацию о работодателе, а проверив — настаивать на оформлении официальных трудовых отношений (с 14 лет) или договора </w:t>
      </w:r>
      <w:proofErr w:type="spellStart"/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гражданскоправового</w:t>
      </w:r>
      <w:proofErr w:type="spellEnd"/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 характера (с 15 лет). Если речь не идет ни о чем незаконном, работодатель должен согласиться; 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-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ligatures w14:val="standard"/>
          <w14:cntxtAlts/>
        </w:rPr>
        <w:t> 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выяснять содержание и условия подработки до мелочей (почему так оценивается, что конкретно нужно делать, что нужно везти, какой товар доставлять);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-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ligatures w14:val="standard"/>
          <w14:cntxtAlts/>
        </w:rPr>
        <w:t> 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если что-то смущает – не стесняться спрашивать и выяснять любые подробности;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-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ligatures w14:val="standard"/>
          <w14:cntxtAlts/>
        </w:rPr>
        <w:t> 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всегда помнить, что за легкую работу ни один работодатель не будет расплачиваться крупной суммой денег;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-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ligatures w14:val="standard"/>
          <w14:cntxtAlts/>
        </w:rPr>
        <w:t> </w:t>
      </w: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обращать внимание на предложения сделать что-то анонимно. Это один из маркеров того, что вас вовлекают в мошенническую схему.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E12A6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 </w:t>
      </w:r>
      <w:proofErr w:type="spellStart"/>
      <w:r w:rsidRPr="006E2CA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>Кибербуллинг</w:t>
      </w:r>
      <w:proofErr w:type="spellEnd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-травля в Интернете</w:t>
      </w:r>
      <w:proofErr w:type="gramStart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 .</w:t>
      </w:r>
      <w:proofErr w:type="gramEnd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Это длительный, систематический процесс. Единичный нелестный комментарий или гневный ответ ещё не является травлей. 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noProof/>
          <w:kern w:val="28"/>
          <w:sz w:val="24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 wp14:anchorId="70EF0E86" wp14:editId="1E0D23B1">
            <wp:simplePos x="0" y="0"/>
            <wp:positionH relativeFrom="margin">
              <wp:posOffset>-31115</wp:posOffset>
            </wp:positionH>
            <wp:positionV relativeFrom="margin">
              <wp:posOffset>7818755</wp:posOffset>
            </wp:positionV>
            <wp:extent cx="1057275" cy="102870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Кибербуллинг</w:t>
      </w:r>
      <w:proofErr w:type="spellEnd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 xml:space="preserve"> может быть: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proofErr w:type="gramStart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Публичным: в присутствии зрителей, например, в обсуждениях под постом.</w:t>
      </w:r>
      <w:proofErr w:type="gramEnd"/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proofErr w:type="gramStart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Личным</w:t>
      </w:r>
      <w:proofErr w:type="gramEnd"/>
      <w:r w:rsidRPr="006E2CA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  <w:t>: оскорбления поступают через личные сообщения.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  <w:t>Как понять?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Постоянные угрозы и насмешки через мессенджеры, игровые порталы, социальные сети, </w:t>
      </w:r>
      <w:proofErr w:type="spellStart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видеохостинги</w:t>
      </w:r>
      <w:proofErr w:type="spellEnd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, форумы, звонки или смс-сообщения.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  <w:t xml:space="preserve">Причины </w:t>
      </w:r>
      <w:proofErr w:type="spellStart"/>
      <w:r w:rsidRPr="006E2CAB"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  <w:t>кибербуллинга</w:t>
      </w:r>
      <w:proofErr w:type="spellEnd"/>
      <w:r w:rsidRPr="006E2CAB"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  <w:t>?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Желание признания в виртуальном сообществе, показать власть и силу. Потому что не могут показать её в реальной жизни или просто спасаются от скуки. </w:t>
      </w:r>
      <w:proofErr w:type="spellStart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Буллинг</w:t>
      </w:r>
      <w:proofErr w:type="spellEnd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 помогает им привлекать внимание. 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Конфликты, зависть, злоба, трусость сказать в лицо, месть.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i/>
          <w:kern w:val="28"/>
          <w:sz w:val="24"/>
          <w:szCs w:val="18"/>
          <w:lang w:eastAsia="ru-RU"/>
          <w14:cntxtAlts/>
        </w:rPr>
        <w:t>Что делать?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Поделитесь информацией с теми, кому доверяете: родственники, старшие друзья.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Прямо говорите человеку, что он вас обидел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Попытайтесь перевести насмешку в шутку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Сохраняйте доказательства - скриншоты, видео, фотографии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* Блокируйте тех, </w:t>
      </w:r>
      <w:proofErr w:type="gramStart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у</w:t>
      </w:r>
      <w:proofErr w:type="gramEnd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 кто позволяет себе травлю.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Закрывайте свой профиль.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lastRenderedPageBreak/>
        <w:t xml:space="preserve">* Не </w:t>
      </w:r>
      <w:proofErr w:type="spellStart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выкладывате</w:t>
      </w:r>
      <w:proofErr w:type="spellEnd"/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 xml:space="preserve"> в сеть личную информацию или фотографии, которые могут нанести урон  репутации и самооценке,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Не сообщайте свое местоположение незнакомым людям</w:t>
      </w:r>
    </w:p>
    <w:p w:rsidR="00E12A6C" w:rsidRPr="006E2CAB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 Если вас запугивают, вымогают деньги или угрожают жизни/здоровью, нужно обратиться в полицию.</w:t>
      </w:r>
    </w:p>
    <w:p w:rsidR="00E12A6C" w:rsidRPr="00E12A6C" w:rsidRDefault="00E12A6C" w:rsidP="00E12A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</w:pPr>
      <w:r w:rsidRPr="006E2CAB">
        <w:rPr>
          <w:rFonts w:ascii="Times New Roman" w:eastAsia="Times New Roman" w:hAnsi="Times New Roman" w:cs="Times New Roman"/>
          <w:kern w:val="28"/>
          <w:sz w:val="24"/>
          <w:szCs w:val="18"/>
          <w:lang w:eastAsia="ru-RU"/>
          <w14:cntxtAlts/>
        </w:rPr>
        <w:t>*Сообщайте о травле поставщику контента.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AB">
        <w:rPr>
          <w:rFonts w:ascii="Times New Roman" w:hAnsi="Times New Roman" w:cs="Times New Roman"/>
          <w:b/>
          <w:sz w:val="24"/>
          <w:szCs w:val="24"/>
        </w:rPr>
        <w:t>Съемка фото и видео для размещения в сети Интернет, сопряженная с опасностью для жизни и здоровья.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Интернет – пользователи стремятся запечатлеть яркие и интересные события личной жизни, порой забывая об окружающих опасностях.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CAB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1) Не нужно рисковать ради съемки уникального видео, если стал невольным свидетелем взрыва, конфликта.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Нужно предпринять  необходимые меры безопасности (убежать, вызвать полицию).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2) Не нужно стремиться к </w:t>
      </w:r>
      <w:proofErr w:type="gramStart"/>
      <w:r w:rsidRPr="006E2CAB">
        <w:rPr>
          <w:rFonts w:ascii="Times New Roman" w:hAnsi="Times New Roman" w:cs="Times New Roman"/>
          <w:sz w:val="24"/>
          <w:szCs w:val="24"/>
        </w:rPr>
        <w:t>интернет-популярности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посредством опасных или экстремальных увлечений. 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Например, «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руфинг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» (прогулки по крышам), 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скайуокинг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>» (покорение самых высоких точек в городе без специального снаряжения) или «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зацепинг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>» (проезд вне салона электропоезда, трамвая – на крыше или подножке).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Стремление </w:t>
      </w:r>
      <w:proofErr w:type="gramStart"/>
      <w:r w:rsidRPr="006E2CAB">
        <w:rPr>
          <w:rFonts w:ascii="Times New Roman" w:hAnsi="Times New Roman" w:cs="Times New Roman"/>
          <w:sz w:val="24"/>
          <w:szCs w:val="24"/>
        </w:rPr>
        <w:t>заснять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свои «подвиги», ведет к негативным последствиям. Такие увлечения сами по себе представляют смертельную опасность, а использование камеры только увеличивает риск оступиться, потерять равновесие или не заметить угрозу.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 xml:space="preserve">3) Не нужно стараться поразить </w:t>
      </w:r>
      <w:proofErr w:type="gramStart"/>
      <w:r w:rsidRPr="006E2CAB">
        <w:rPr>
          <w:rFonts w:ascii="Times New Roman" w:hAnsi="Times New Roman" w:cs="Times New Roman"/>
          <w:sz w:val="24"/>
          <w:szCs w:val="24"/>
        </w:rPr>
        <w:t>интернет-друзей</w:t>
      </w:r>
      <w:proofErr w:type="gramEnd"/>
      <w:r w:rsidRPr="006E2CAB">
        <w:rPr>
          <w:rFonts w:ascii="Times New Roman" w:hAnsi="Times New Roman" w:cs="Times New Roman"/>
          <w:sz w:val="24"/>
          <w:szCs w:val="24"/>
        </w:rPr>
        <w:t xml:space="preserve"> яркими или опасными фотографиями, сделанными в формате 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AB">
        <w:rPr>
          <w:rFonts w:ascii="Times New Roman" w:hAnsi="Times New Roman" w:cs="Times New Roman"/>
          <w:sz w:val="24"/>
          <w:szCs w:val="24"/>
        </w:rPr>
        <w:t>Как в России, так и в мире зафиксирована масса смертельных исходов при попытке сделать собственную фотографию в опасных местах, которые уже получили название «</w:t>
      </w:r>
      <w:proofErr w:type="spellStart"/>
      <w:r w:rsidRPr="006E2CAB">
        <w:rPr>
          <w:rFonts w:ascii="Times New Roman" w:hAnsi="Times New Roman" w:cs="Times New Roman"/>
          <w:sz w:val="24"/>
          <w:szCs w:val="24"/>
        </w:rPr>
        <w:t>селфиубийства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12A6C" w:rsidRPr="006E2CAB" w:rsidRDefault="00E12A6C" w:rsidP="00E1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CAB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6E2CAB">
        <w:rPr>
          <w:rFonts w:ascii="Times New Roman" w:hAnsi="Times New Roman" w:cs="Times New Roman"/>
          <w:sz w:val="24"/>
          <w:szCs w:val="24"/>
        </w:rPr>
        <w:t xml:space="preserve"> на воде, на краях обрывов или скал, на железных и автомобильных дорогах, на крышах домов или промышленных объектов, вблизи линий электропередач могут привести к крайне негативным последствиям для жизни и здоровья.</w:t>
      </w:r>
    </w:p>
    <w:p w:rsidR="00F52BB3" w:rsidRDefault="00F52BB3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BB3" w:rsidRDefault="00F52BB3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BB3" w:rsidRDefault="00F52BB3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C7A" w:rsidRPr="000D4A27" w:rsidRDefault="00D84D37" w:rsidP="003D1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4A27">
        <w:rPr>
          <w:rFonts w:ascii="Times New Roman" w:hAnsi="Times New Roman" w:cs="Times New Roman"/>
          <w:b/>
          <w:sz w:val="20"/>
          <w:szCs w:val="20"/>
        </w:rPr>
        <w:t>Использованные источники</w:t>
      </w:r>
    </w:p>
    <w:p w:rsidR="004D59C9" w:rsidRPr="000D4A27" w:rsidRDefault="000D4A27" w:rsidP="00F52B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hyperlink r:id="rId10" w:history="1">
        <w:r w:rsidR="00F52BB3" w:rsidRPr="000D4A27">
          <w:rPr>
            <w:rStyle w:val="a3"/>
            <w:rFonts w:ascii="Times New Roman" w:hAnsi="Times New Roman" w:cs="Times New Roman"/>
            <w:i/>
            <w:sz w:val="20"/>
            <w:szCs w:val="20"/>
          </w:rPr>
          <w:t>https://урок.рф/library/buklet_vazhnie_voprosi_nuzhnie_otveti_ugrozi_i_223529.html?ysclid=lpuv78oy2r632308688</w:t>
        </w:r>
      </w:hyperlink>
    </w:p>
    <w:p w:rsidR="00F52BB3" w:rsidRPr="004D59C9" w:rsidRDefault="00F52BB3" w:rsidP="00F52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  <w14:cntxtAlts/>
        </w:rPr>
      </w:pPr>
      <w:bookmarkStart w:id="0" w:name="_GoBack"/>
      <w:bookmarkEnd w:id="0"/>
    </w:p>
    <w:sectPr w:rsidR="00F52BB3" w:rsidRPr="004D59C9" w:rsidSect="00F52BB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4"/>
    <w:rsid w:val="000D4A27"/>
    <w:rsid w:val="00254997"/>
    <w:rsid w:val="00382D67"/>
    <w:rsid w:val="003D16DB"/>
    <w:rsid w:val="00492F79"/>
    <w:rsid w:val="004C3C7A"/>
    <w:rsid w:val="004D59C9"/>
    <w:rsid w:val="006E2CAB"/>
    <w:rsid w:val="006F7117"/>
    <w:rsid w:val="00704424"/>
    <w:rsid w:val="007717BA"/>
    <w:rsid w:val="009E545F"/>
    <w:rsid w:val="00A12B38"/>
    <w:rsid w:val="00A274B8"/>
    <w:rsid w:val="00C86FDE"/>
    <w:rsid w:val="00D804DD"/>
    <w:rsid w:val="00D84D37"/>
    <w:rsid w:val="00E12A6C"/>
    <w:rsid w:val="00F41EAC"/>
    <w:rsid w:val="00F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D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D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&#1091;&#1088;&#1086;&#1082;.&#1088;&#1092;/library/buklet_vazhnie_voprosi_nuzhnie_otveti_ugrozi_i_223529.html?ysclid=lpuv78oy2r6323086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kauro</dc:creator>
  <cp:keywords/>
  <dc:description/>
  <cp:lastModifiedBy>Ученик</cp:lastModifiedBy>
  <cp:revision>5</cp:revision>
  <dcterms:created xsi:type="dcterms:W3CDTF">2022-02-27T15:04:00Z</dcterms:created>
  <dcterms:modified xsi:type="dcterms:W3CDTF">2023-12-07T08:19:00Z</dcterms:modified>
</cp:coreProperties>
</file>